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792" w:rsidRDefault="008C6792" w:rsidP="008C6792">
      <w:pPr>
        <w:jc w:val="center"/>
        <w:rPr>
          <w:i/>
        </w:rPr>
      </w:pPr>
      <w:r>
        <w:t xml:space="preserve"> СОДЕРЖАНИЕ ИЗУЧАЕМОГО КУРСА</w:t>
      </w:r>
    </w:p>
    <w:p w:rsidR="008C6792" w:rsidRDefault="008C6792" w:rsidP="008C6792">
      <w:pPr>
        <w:jc w:val="both"/>
        <w:rPr>
          <w:i/>
        </w:rPr>
      </w:pPr>
      <w:r>
        <w:rPr>
          <w:i/>
        </w:rPr>
        <w:t xml:space="preserve">         </w:t>
      </w:r>
    </w:p>
    <w:p w:rsidR="008C6792" w:rsidRDefault="008C6792" w:rsidP="008C6792">
      <w:pPr>
        <w:jc w:val="center"/>
        <w:rPr>
          <w:i/>
        </w:rPr>
      </w:pPr>
      <w:r>
        <w:rPr>
          <w:i/>
        </w:rPr>
        <w:t>Примерное распределение учебного материала</w:t>
      </w:r>
    </w:p>
    <w:p w:rsidR="008C6792" w:rsidRDefault="008C6792" w:rsidP="008C6792">
      <w:pPr>
        <w:jc w:val="center"/>
        <w:rPr>
          <w:b w:val="0"/>
          <w:u w:val="single"/>
        </w:rPr>
      </w:pPr>
    </w:p>
    <w:p w:rsidR="008C6792" w:rsidRDefault="008C6792" w:rsidP="008C6792">
      <w:pPr>
        <w:jc w:val="center"/>
        <w:rPr>
          <w:b w:val="0"/>
          <w:u w:val="single"/>
        </w:rPr>
      </w:pPr>
      <w:r>
        <w:rPr>
          <w:b w:val="0"/>
          <w:u w:val="single"/>
        </w:rPr>
        <w:t xml:space="preserve">Часть </w:t>
      </w:r>
      <w:r>
        <w:rPr>
          <w:b w:val="0"/>
          <w:u w:val="single"/>
          <w:lang w:val="en-US"/>
        </w:rPr>
        <w:t>I</w:t>
      </w:r>
      <w:r>
        <w:rPr>
          <w:b w:val="0"/>
          <w:u w:val="single"/>
        </w:rPr>
        <w:t>. Числа от 1 до 100.</w:t>
      </w:r>
    </w:p>
    <w:p w:rsidR="008C6792" w:rsidRDefault="008C6792" w:rsidP="008C6792">
      <w:pPr>
        <w:jc w:val="center"/>
      </w:pPr>
      <w:r>
        <w:t>Табличное умножение и деление (52 ч.)</w:t>
      </w:r>
    </w:p>
    <w:p w:rsidR="008C6792" w:rsidRDefault="008C6792" w:rsidP="008C6792">
      <w:pPr>
        <w:ind w:firstLine="567"/>
        <w:jc w:val="both"/>
        <w:rPr>
          <w:b w:val="0"/>
        </w:rPr>
      </w:pPr>
      <w:r>
        <w:rPr>
          <w:b w:val="0"/>
        </w:rPr>
        <w:t>Таблица умножения однозначных чисел и соответствующие случаи деления.</w:t>
      </w:r>
    </w:p>
    <w:p w:rsidR="008C6792" w:rsidRDefault="008C6792" w:rsidP="008C6792">
      <w:pPr>
        <w:ind w:firstLine="567"/>
        <w:jc w:val="both"/>
        <w:rPr>
          <w:b w:val="0"/>
        </w:rPr>
      </w:pPr>
      <w:r>
        <w:rPr>
          <w:b w:val="0"/>
        </w:rPr>
        <w:t>Умножение числа 1 и на 1. Умножение числа 0 и на 0, деление числа 0, невозможность деления на 0.</w:t>
      </w:r>
    </w:p>
    <w:p w:rsidR="008C6792" w:rsidRDefault="008C6792" w:rsidP="008C6792">
      <w:pPr>
        <w:ind w:firstLine="567"/>
        <w:jc w:val="both"/>
        <w:rPr>
          <w:b w:val="0"/>
        </w:rPr>
      </w:pPr>
      <w:r>
        <w:rPr>
          <w:b w:val="0"/>
        </w:rPr>
        <w:t>Нахождение числа, которое в несколько раз больше или меньше данного; сравнение чисел с помощью деления.</w:t>
      </w:r>
    </w:p>
    <w:p w:rsidR="008C6792" w:rsidRDefault="008C6792" w:rsidP="008C6792">
      <w:pPr>
        <w:ind w:firstLine="567"/>
        <w:jc w:val="both"/>
        <w:rPr>
          <w:b w:val="0"/>
        </w:rPr>
      </w:pPr>
      <w:r>
        <w:rPr>
          <w:b w:val="0"/>
        </w:rPr>
        <w:t>Примеры взаимосвязей между величинами (цена, количество, стоимость и др.)</w:t>
      </w:r>
    </w:p>
    <w:p w:rsidR="008C6792" w:rsidRDefault="008C6792" w:rsidP="008C6792">
      <w:pPr>
        <w:ind w:firstLine="567"/>
        <w:jc w:val="both"/>
        <w:rPr>
          <w:b w:val="0"/>
        </w:rPr>
      </w:pPr>
      <w:r>
        <w:rPr>
          <w:b w:val="0"/>
        </w:rPr>
        <w:t>Решение  подбором уравнений.</w:t>
      </w:r>
    </w:p>
    <w:p w:rsidR="008C6792" w:rsidRDefault="008C6792" w:rsidP="008C6792">
      <w:pPr>
        <w:ind w:firstLine="567"/>
        <w:jc w:val="both"/>
        <w:rPr>
          <w:b w:val="0"/>
        </w:rPr>
      </w:pPr>
      <w:r>
        <w:rPr>
          <w:b w:val="0"/>
        </w:rPr>
        <w:t>Площадь. Единицы площади: квадратный сантиметр, квадратный дециметр, квадратный метр. Соотношение между ними.</w:t>
      </w:r>
    </w:p>
    <w:p w:rsidR="008C6792" w:rsidRDefault="008C6792" w:rsidP="008C6792">
      <w:pPr>
        <w:ind w:firstLine="567"/>
        <w:jc w:val="both"/>
        <w:rPr>
          <w:b w:val="0"/>
        </w:rPr>
      </w:pPr>
      <w:r>
        <w:rPr>
          <w:b w:val="0"/>
        </w:rPr>
        <w:t>Площадь прямоугольника (квадрата).</w:t>
      </w:r>
    </w:p>
    <w:p w:rsidR="008C6792" w:rsidRDefault="008C6792" w:rsidP="008C6792">
      <w:pPr>
        <w:ind w:firstLine="567"/>
        <w:jc w:val="both"/>
        <w:rPr>
          <w:b w:val="0"/>
        </w:rPr>
      </w:pPr>
      <w:r>
        <w:rPr>
          <w:b w:val="0"/>
        </w:rPr>
        <w:t>Обозначение геометрических фигур буквами.</w:t>
      </w:r>
    </w:p>
    <w:p w:rsidR="008C6792" w:rsidRDefault="008C6792" w:rsidP="008C6792">
      <w:pPr>
        <w:ind w:firstLine="567"/>
        <w:jc w:val="both"/>
        <w:rPr>
          <w:b w:val="0"/>
        </w:rPr>
      </w:pPr>
      <w:r>
        <w:rPr>
          <w:b w:val="0"/>
        </w:rPr>
        <w:t>Единицы времени: год, месяц, сутки. Соотношения между ними.</w:t>
      </w:r>
    </w:p>
    <w:p w:rsidR="008C6792" w:rsidRDefault="008C6792" w:rsidP="008C6792">
      <w:pPr>
        <w:ind w:firstLine="567"/>
        <w:jc w:val="both"/>
        <w:rPr>
          <w:b w:val="0"/>
        </w:rPr>
      </w:pPr>
      <w:r>
        <w:rPr>
          <w:b w:val="0"/>
        </w:rPr>
        <w:t>Круг, Окружность. Центр, радиус, диаметр окружности (круга).</w:t>
      </w:r>
    </w:p>
    <w:p w:rsidR="008C6792" w:rsidRDefault="008C6792" w:rsidP="008C6792">
      <w:pPr>
        <w:ind w:firstLine="567"/>
        <w:jc w:val="both"/>
        <w:rPr>
          <w:b w:val="0"/>
        </w:rPr>
      </w:pPr>
      <w:r>
        <w:rPr>
          <w:b w:val="0"/>
        </w:rPr>
        <w:t>Нахождение доли числа и числа по его доле.</w:t>
      </w:r>
    </w:p>
    <w:p w:rsidR="008C6792" w:rsidRDefault="008C6792" w:rsidP="008C6792">
      <w:pPr>
        <w:jc w:val="both"/>
        <w:rPr>
          <w:b w:val="0"/>
        </w:rPr>
      </w:pPr>
    </w:p>
    <w:p w:rsidR="008C6792" w:rsidRDefault="008C6792" w:rsidP="008C6792">
      <w:pPr>
        <w:jc w:val="center"/>
      </w:pPr>
      <w:r>
        <w:t>Внетабличное умножение и деление. (27 ч.)</w:t>
      </w:r>
    </w:p>
    <w:p w:rsidR="008C6792" w:rsidRDefault="008C6792" w:rsidP="008C6792">
      <w:pPr>
        <w:jc w:val="both"/>
        <w:rPr>
          <w:b w:val="0"/>
        </w:rPr>
      </w:pPr>
      <w:r>
        <w:t xml:space="preserve">       </w:t>
      </w:r>
      <w:r>
        <w:rPr>
          <w:b w:val="0"/>
        </w:rPr>
        <w:t>Умножение суммы на число. Деление суммы на число.</w:t>
      </w:r>
    </w:p>
    <w:p w:rsidR="008C6792" w:rsidRDefault="008C6792" w:rsidP="008C6792">
      <w:pPr>
        <w:ind w:firstLine="567"/>
        <w:jc w:val="both"/>
        <w:rPr>
          <w:b w:val="0"/>
        </w:rPr>
      </w:pPr>
      <w:r>
        <w:rPr>
          <w:b w:val="0"/>
        </w:rPr>
        <w:t>Устные приемы внетабличного умножения и деления.</w:t>
      </w:r>
    </w:p>
    <w:p w:rsidR="008C6792" w:rsidRDefault="008C6792" w:rsidP="008C6792">
      <w:pPr>
        <w:ind w:firstLine="567"/>
        <w:jc w:val="both"/>
        <w:rPr>
          <w:b w:val="0"/>
        </w:rPr>
      </w:pPr>
      <w:r>
        <w:rPr>
          <w:b w:val="0"/>
        </w:rPr>
        <w:t>Деление с остатком.</w:t>
      </w:r>
    </w:p>
    <w:p w:rsidR="008C6792" w:rsidRDefault="008C6792" w:rsidP="008C6792">
      <w:pPr>
        <w:ind w:firstLine="567"/>
        <w:jc w:val="both"/>
        <w:rPr>
          <w:b w:val="0"/>
        </w:rPr>
      </w:pPr>
      <w:r>
        <w:rPr>
          <w:b w:val="0"/>
        </w:rPr>
        <w:t>Проверка умножения и деления. Проверка деления с остатком.</w:t>
      </w:r>
    </w:p>
    <w:p w:rsidR="008C6792" w:rsidRDefault="008C6792" w:rsidP="008C6792">
      <w:pPr>
        <w:ind w:firstLine="567"/>
        <w:jc w:val="both"/>
        <w:rPr>
          <w:b w:val="0"/>
        </w:rPr>
      </w:pPr>
      <w:r>
        <w:rPr>
          <w:b w:val="0"/>
        </w:rPr>
        <w:t>Выражения с двумя переменными; нахождение их значений при заданных числовых значениях входящих в них букв.</w:t>
      </w:r>
    </w:p>
    <w:p w:rsidR="008C6792" w:rsidRDefault="008C6792" w:rsidP="008C6792">
      <w:pPr>
        <w:ind w:firstLine="567"/>
        <w:jc w:val="both"/>
        <w:rPr>
          <w:b w:val="0"/>
        </w:rPr>
      </w:pPr>
      <w:r>
        <w:rPr>
          <w:b w:val="0"/>
        </w:rPr>
        <w:t>Уравнения и их решение на основе знания взаимосвязей между результатами и компонентами действий.</w:t>
      </w:r>
    </w:p>
    <w:p w:rsidR="008C6792" w:rsidRDefault="008C6792" w:rsidP="008C6792">
      <w:pPr>
        <w:jc w:val="center"/>
        <w:rPr>
          <w:b w:val="0"/>
          <w:u w:val="single"/>
        </w:rPr>
      </w:pPr>
    </w:p>
    <w:p w:rsidR="008C6792" w:rsidRDefault="008C6792" w:rsidP="008C6792">
      <w:pPr>
        <w:jc w:val="center"/>
        <w:rPr>
          <w:b w:val="0"/>
        </w:rPr>
      </w:pPr>
      <w:r>
        <w:rPr>
          <w:b w:val="0"/>
          <w:u w:val="single"/>
        </w:rPr>
        <w:t xml:space="preserve">Часть </w:t>
      </w:r>
      <w:r>
        <w:rPr>
          <w:b w:val="0"/>
          <w:u w:val="single"/>
          <w:lang w:val="en-US"/>
        </w:rPr>
        <w:t>II</w:t>
      </w:r>
      <w:r>
        <w:rPr>
          <w:b w:val="0"/>
          <w:u w:val="single"/>
        </w:rPr>
        <w:t>. Числа от 1 до 1000</w:t>
      </w:r>
      <w:r>
        <w:rPr>
          <w:b w:val="0"/>
        </w:rPr>
        <w:t>.</w:t>
      </w:r>
    </w:p>
    <w:p w:rsidR="008C6792" w:rsidRDefault="008C6792" w:rsidP="008C6792">
      <w:pPr>
        <w:jc w:val="center"/>
      </w:pPr>
      <w:r>
        <w:lastRenderedPageBreak/>
        <w:t>Нумерация (12 ч.)</w:t>
      </w:r>
    </w:p>
    <w:p w:rsidR="008C6792" w:rsidRDefault="008C6792" w:rsidP="008C6792">
      <w:pPr>
        <w:ind w:firstLine="567"/>
        <w:jc w:val="both"/>
        <w:rPr>
          <w:b w:val="0"/>
        </w:rPr>
      </w:pPr>
      <w:r>
        <w:rPr>
          <w:b w:val="0"/>
        </w:rPr>
        <w:t>Образование и названия трехзначных чисел. Порядок следования чисел при счете.</w:t>
      </w:r>
    </w:p>
    <w:p w:rsidR="008C6792" w:rsidRDefault="008C6792" w:rsidP="008C6792">
      <w:pPr>
        <w:ind w:firstLine="567"/>
        <w:jc w:val="both"/>
        <w:rPr>
          <w:b w:val="0"/>
        </w:rPr>
      </w:pPr>
      <w:r>
        <w:rPr>
          <w:b w:val="0"/>
        </w:rPr>
        <w:t>Запись и чтение трехзначных чисел. Представление трехзначного числа в виде суммы разрядных слагаемых.</w:t>
      </w:r>
    </w:p>
    <w:p w:rsidR="008C6792" w:rsidRDefault="008C6792" w:rsidP="008C6792">
      <w:pPr>
        <w:ind w:firstLine="567"/>
        <w:jc w:val="both"/>
        <w:rPr>
          <w:b w:val="0"/>
        </w:rPr>
      </w:pPr>
      <w:r>
        <w:rPr>
          <w:b w:val="0"/>
        </w:rPr>
        <w:t>Сравнение чисел.</w:t>
      </w:r>
    </w:p>
    <w:p w:rsidR="008C6792" w:rsidRDefault="008C6792" w:rsidP="008C6792">
      <w:pPr>
        <w:ind w:firstLine="567"/>
        <w:jc w:val="both"/>
        <w:rPr>
          <w:b w:val="0"/>
        </w:rPr>
      </w:pPr>
      <w:r>
        <w:rPr>
          <w:b w:val="0"/>
        </w:rPr>
        <w:t>Увеличение и уменьшение числа в 10, 100 раз.</w:t>
      </w:r>
    </w:p>
    <w:p w:rsidR="008C6792" w:rsidRDefault="008C6792" w:rsidP="008C6792">
      <w:pPr>
        <w:ind w:firstLine="567"/>
        <w:jc w:val="center"/>
        <w:rPr>
          <w:b w:val="0"/>
        </w:rPr>
      </w:pPr>
      <w:r>
        <w:t>Арифметические действия (34 ч.)</w:t>
      </w:r>
    </w:p>
    <w:p w:rsidR="008C6792" w:rsidRDefault="008C6792" w:rsidP="008C6792">
      <w:pPr>
        <w:ind w:firstLine="567"/>
        <w:jc w:val="both"/>
        <w:rPr>
          <w:b w:val="0"/>
        </w:rPr>
      </w:pPr>
      <w:r>
        <w:rPr>
          <w:b w:val="0"/>
        </w:rPr>
        <w:t>Устные приемы сложения и вычитания, умножения и деления чисел в случаях, сводимых к действиям в пределах 100.</w:t>
      </w:r>
    </w:p>
    <w:p w:rsidR="008C6792" w:rsidRDefault="008C6792" w:rsidP="008C6792">
      <w:pPr>
        <w:ind w:firstLine="567"/>
        <w:jc w:val="both"/>
        <w:rPr>
          <w:b w:val="0"/>
        </w:rPr>
      </w:pPr>
      <w:r>
        <w:rPr>
          <w:b w:val="0"/>
        </w:rPr>
        <w:t>Письменные приемы сложения и вычитания. Письменные приемы умножения и деления на однозначное число.</w:t>
      </w:r>
    </w:p>
    <w:p w:rsidR="008C6792" w:rsidRDefault="008C6792" w:rsidP="008C6792">
      <w:pPr>
        <w:ind w:firstLine="567"/>
        <w:jc w:val="both"/>
        <w:rPr>
          <w:b w:val="0"/>
        </w:rPr>
      </w:pPr>
      <w:r>
        <w:rPr>
          <w:b w:val="0"/>
        </w:rPr>
        <w:t>Единица массы: грамм. Соотношение грамма и килограмма.</w:t>
      </w:r>
    </w:p>
    <w:p w:rsidR="008C6792" w:rsidRDefault="008C6792" w:rsidP="008C6792">
      <w:pPr>
        <w:ind w:firstLine="567"/>
        <w:jc w:val="both"/>
        <w:rPr>
          <w:b w:val="0"/>
        </w:rPr>
      </w:pPr>
      <w:r>
        <w:rPr>
          <w:b w:val="0"/>
        </w:rPr>
        <w:t>Виды треугольников: разносторонние, равнобедренные (равносторонние).</w:t>
      </w:r>
    </w:p>
    <w:p w:rsidR="008C6792" w:rsidRDefault="008C6792" w:rsidP="008C6792">
      <w:pPr>
        <w:ind w:firstLine="567"/>
        <w:jc w:val="both"/>
        <w:rPr>
          <w:b w:val="0"/>
        </w:rPr>
      </w:pPr>
      <w:r>
        <w:rPr>
          <w:b w:val="0"/>
        </w:rPr>
        <w:t>Решение задач в 1-3 действия на сложение, вычитание, умножение и деление в течение года.</w:t>
      </w:r>
    </w:p>
    <w:p w:rsidR="008C6792" w:rsidRDefault="008C6792" w:rsidP="008C6792">
      <w:pPr>
        <w:jc w:val="center"/>
      </w:pPr>
      <w:r>
        <w:t>Итоговое повторение (9 ч.)</w:t>
      </w:r>
    </w:p>
    <w:p w:rsidR="008C6792" w:rsidRDefault="008C6792" w:rsidP="008C6792">
      <w:pPr>
        <w:jc w:val="center"/>
      </w:pPr>
    </w:p>
    <w:p w:rsidR="008C6792" w:rsidRDefault="008C6792" w:rsidP="008C6792">
      <w:pPr>
        <w:jc w:val="both"/>
        <w:rPr>
          <w:b w:val="0"/>
        </w:rPr>
      </w:pPr>
    </w:p>
    <w:p w:rsidR="008C6792" w:rsidRPr="008C6792" w:rsidRDefault="008C6792" w:rsidP="008C6792">
      <w:pPr>
        <w:jc w:val="center"/>
      </w:pPr>
      <w:bookmarkStart w:id="0" w:name="_GoBack"/>
      <w:bookmarkEnd w:id="0"/>
      <w:r w:rsidRPr="008C6792">
        <w:t>Ожидаемые результаты.</w:t>
      </w:r>
    </w:p>
    <w:p w:rsidR="008C6792" w:rsidRPr="008C6792" w:rsidRDefault="008C6792" w:rsidP="008C6792">
      <w:pPr>
        <w:jc w:val="center"/>
        <w:rPr>
          <w:i/>
        </w:rPr>
      </w:pPr>
    </w:p>
    <w:p w:rsidR="008C6792" w:rsidRPr="008C6792" w:rsidRDefault="008C6792" w:rsidP="008C6792">
      <w:pPr>
        <w:jc w:val="center"/>
        <w:rPr>
          <w:i/>
        </w:rPr>
      </w:pPr>
      <w:r w:rsidRPr="008C6792">
        <w:rPr>
          <w:i/>
        </w:rPr>
        <w:t xml:space="preserve">                 </w:t>
      </w:r>
    </w:p>
    <w:p w:rsidR="008C6792" w:rsidRPr="008C6792" w:rsidRDefault="008C6792" w:rsidP="008C6792">
      <w:pPr>
        <w:rPr>
          <w:rFonts w:eastAsia="Calibri"/>
          <w:lang w:eastAsia="en-US"/>
        </w:rPr>
      </w:pPr>
      <w:r w:rsidRPr="008C6792">
        <w:rPr>
          <w:rFonts w:eastAsia="Calibri"/>
          <w:color w:val="000000"/>
          <w:u w:val="single"/>
          <w:shd w:val="clear" w:color="auto" w:fill="FFFFFF"/>
          <w:lang w:eastAsia="en-US"/>
        </w:rPr>
        <w:t>Личностные</w:t>
      </w:r>
    </w:p>
    <w:p w:rsidR="008C6792" w:rsidRPr="008C6792" w:rsidRDefault="008C6792" w:rsidP="008C6792">
      <w:pPr>
        <w:numPr>
          <w:ilvl w:val="0"/>
          <w:numId w:val="1"/>
        </w:numPr>
        <w:jc w:val="both"/>
        <w:rPr>
          <w:rFonts w:eastAsia="Calibri"/>
          <w:b w:val="0"/>
          <w:color w:val="000000"/>
          <w:lang w:eastAsia="en-US"/>
        </w:rPr>
      </w:pPr>
      <w:r w:rsidRPr="008C6792">
        <w:rPr>
          <w:rFonts w:eastAsia="Calibri"/>
          <w:b w:val="0"/>
          <w:color w:val="000000"/>
          <w:lang w:eastAsia="en-US"/>
        </w:rPr>
        <w:t>Целостное восприятие окружающего мира.</w:t>
      </w:r>
    </w:p>
    <w:p w:rsidR="008C6792" w:rsidRPr="008C6792" w:rsidRDefault="008C6792" w:rsidP="008C6792">
      <w:pPr>
        <w:numPr>
          <w:ilvl w:val="0"/>
          <w:numId w:val="1"/>
        </w:numPr>
        <w:jc w:val="both"/>
        <w:rPr>
          <w:rFonts w:eastAsia="Calibri"/>
          <w:b w:val="0"/>
          <w:color w:val="000000"/>
          <w:lang w:eastAsia="en-US"/>
        </w:rPr>
      </w:pPr>
      <w:r w:rsidRPr="008C6792">
        <w:rPr>
          <w:rFonts w:eastAsia="Calibri"/>
          <w:b w:val="0"/>
          <w:color w:val="000000"/>
          <w:lang w:eastAsia="en-US"/>
        </w:rPr>
        <w:t>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8C6792" w:rsidRPr="008C6792" w:rsidRDefault="008C6792" w:rsidP="008C6792">
      <w:pPr>
        <w:numPr>
          <w:ilvl w:val="0"/>
          <w:numId w:val="1"/>
        </w:numPr>
        <w:jc w:val="both"/>
        <w:rPr>
          <w:rFonts w:eastAsia="Calibri"/>
          <w:b w:val="0"/>
          <w:color w:val="000000"/>
          <w:lang w:eastAsia="en-US"/>
        </w:rPr>
      </w:pPr>
      <w:r w:rsidRPr="008C6792">
        <w:rPr>
          <w:rFonts w:eastAsia="Calibri"/>
          <w:b w:val="0"/>
          <w:color w:val="000000"/>
          <w:lang w:eastAsia="en-US"/>
        </w:rPr>
        <w:t>Рефлексивную самооценку, умение анализировать свои действия и управлять ими.</w:t>
      </w:r>
    </w:p>
    <w:p w:rsidR="008C6792" w:rsidRPr="008C6792" w:rsidRDefault="008C6792" w:rsidP="008C6792">
      <w:pPr>
        <w:numPr>
          <w:ilvl w:val="0"/>
          <w:numId w:val="1"/>
        </w:numPr>
        <w:jc w:val="both"/>
        <w:rPr>
          <w:rFonts w:eastAsia="Calibri"/>
          <w:b w:val="0"/>
          <w:lang w:eastAsia="en-US"/>
        </w:rPr>
      </w:pPr>
      <w:r w:rsidRPr="008C6792">
        <w:rPr>
          <w:rFonts w:eastAsia="Calibri"/>
          <w:b w:val="0"/>
          <w:lang w:eastAsia="en-US"/>
        </w:rPr>
        <w:t>Навыки сотрудничества со взрослыми и сверстниками.</w:t>
      </w:r>
    </w:p>
    <w:p w:rsidR="008C6792" w:rsidRPr="008C6792" w:rsidRDefault="008C6792" w:rsidP="008C6792">
      <w:pPr>
        <w:numPr>
          <w:ilvl w:val="0"/>
          <w:numId w:val="1"/>
        </w:numPr>
        <w:jc w:val="both"/>
        <w:rPr>
          <w:rFonts w:eastAsia="Calibri"/>
          <w:b w:val="0"/>
          <w:color w:val="000000"/>
          <w:lang w:eastAsia="en-US"/>
        </w:rPr>
      </w:pPr>
      <w:r w:rsidRPr="008C6792">
        <w:rPr>
          <w:rFonts w:eastAsia="Calibri"/>
          <w:b w:val="0"/>
          <w:lang w:eastAsia="en-US"/>
        </w:rPr>
        <w:t>Установку на</w:t>
      </w:r>
      <w:r w:rsidRPr="008C6792">
        <w:rPr>
          <w:rFonts w:eastAsia="Calibri"/>
          <w:b w:val="0"/>
          <w:color w:val="FF0000"/>
          <w:lang w:eastAsia="en-US"/>
        </w:rPr>
        <w:t xml:space="preserve"> </w:t>
      </w:r>
      <w:r w:rsidRPr="008C6792">
        <w:rPr>
          <w:rFonts w:eastAsia="Calibri"/>
          <w:b w:val="0"/>
          <w:lang w:eastAsia="en-US"/>
        </w:rPr>
        <w:t xml:space="preserve">здоровый образ жизни, </w:t>
      </w:r>
      <w:r w:rsidRPr="008C6792">
        <w:rPr>
          <w:rFonts w:eastAsia="Calibri"/>
          <w:b w:val="0"/>
          <w:color w:val="000000"/>
          <w:lang w:eastAsia="en-US"/>
        </w:rPr>
        <w:t>наличие мотивации к творческому труду, к работе на результат.</w:t>
      </w:r>
    </w:p>
    <w:p w:rsidR="008C6792" w:rsidRPr="008C6792" w:rsidRDefault="008C6792" w:rsidP="008C6792">
      <w:pPr>
        <w:jc w:val="center"/>
      </w:pPr>
    </w:p>
    <w:p w:rsidR="008C6792" w:rsidRPr="008C6792" w:rsidRDefault="008C6792" w:rsidP="008C6792">
      <w:pPr>
        <w:jc w:val="center"/>
      </w:pPr>
    </w:p>
    <w:p w:rsidR="008C6792" w:rsidRPr="008C6792" w:rsidRDefault="008C6792" w:rsidP="008C6792">
      <w:pPr>
        <w:rPr>
          <w:rFonts w:eastAsia="Calibri"/>
          <w:u w:val="single"/>
          <w:lang w:eastAsia="en-US"/>
        </w:rPr>
      </w:pPr>
      <w:r w:rsidRPr="008C6792">
        <w:rPr>
          <w:rFonts w:eastAsia="Calibri"/>
          <w:color w:val="000000"/>
          <w:u w:val="single"/>
          <w:shd w:val="clear" w:color="auto" w:fill="FFFFFF"/>
          <w:lang w:eastAsia="en-US"/>
        </w:rPr>
        <w:t>Метапредметные</w:t>
      </w:r>
    </w:p>
    <w:p w:rsidR="008C6792" w:rsidRPr="008C6792" w:rsidRDefault="008C6792" w:rsidP="008C6792">
      <w:pPr>
        <w:numPr>
          <w:ilvl w:val="0"/>
          <w:numId w:val="2"/>
        </w:numPr>
        <w:jc w:val="both"/>
        <w:rPr>
          <w:rFonts w:eastAsia="Calibri"/>
          <w:b w:val="0"/>
          <w:lang w:eastAsia="en-US"/>
        </w:rPr>
      </w:pPr>
      <w:r w:rsidRPr="008C6792">
        <w:rPr>
          <w:rFonts w:eastAsia="Calibri"/>
          <w:b w:val="0"/>
          <w:lang w:eastAsia="en-US"/>
        </w:rPr>
        <w:lastRenderedPageBreak/>
        <w:t>Способность принимать и сохранять цели и задачи учебной деятельности, находить средства и способы её осуществления.</w:t>
      </w:r>
    </w:p>
    <w:p w:rsidR="008C6792" w:rsidRPr="008C6792" w:rsidRDefault="008C6792" w:rsidP="008C6792">
      <w:pPr>
        <w:numPr>
          <w:ilvl w:val="0"/>
          <w:numId w:val="2"/>
        </w:numPr>
        <w:jc w:val="both"/>
        <w:rPr>
          <w:rFonts w:eastAsia="Calibri"/>
          <w:b w:val="0"/>
          <w:lang w:eastAsia="en-US"/>
        </w:rPr>
      </w:pPr>
      <w:r w:rsidRPr="008C6792">
        <w:rPr>
          <w:rFonts w:eastAsia="Calibri"/>
          <w:b w:val="0"/>
          <w:lang w:eastAsia="en-US"/>
        </w:rPr>
        <w:t>Овладение способами выполнения заданий творческого и поискового характера.</w:t>
      </w:r>
    </w:p>
    <w:p w:rsidR="008C6792" w:rsidRPr="008C6792" w:rsidRDefault="008C6792" w:rsidP="008C6792">
      <w:pPr>
        <w:numPr>
          <w:ilvl w:val="0"/>
          <w:numId w:val="2"/>
        </w:numPr>
        <w:jc w:val="both"/>
        <w:rPr>
          <w:rFonts w:eastAsia="Calibri"/>
          <w:b w:val="0"/>
          <w:lang w:eastAsia="en-US"/>
        </w:rPr>
      </w:pPr>
      <w:r w:rsidRPr="008C6792">
        <w:rPr>
          <w:rFonts w:eastAsia="Calibri"/>
          <w:b w:val="0"/>
          <w:lang w:eastAsia="en-US"/>
        </w:rPr>
        <w:t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8C6792" w:rsidRPr="008C6792" w:rsidRDefault="008C6792" w:rsidP="008C6792">
      <w:pPr>
        <w:numPr>
          <w:ilvl w:val="0"/>
          <w:numId w:val="2"/>
        </w:numPr>
        <w:jc w:val="both"/>
        <w:rPr>
          <w:rFonts w:eastAsia="Calibri"/>
          <w:b w:val="0"/>
          <w:lang w:eastAsia="en-US"/>
        </w:rPr>
      </w:pPr>
      <w:r w:rsidRPr="008C6792">
        <w:rPr>
          <w:rFonts w:eastAsia="Calibri"/>
          <w:b w:val="0"/>
          <w:lang w:eastAsia="en-US"/>
        </w:rPr>
        <w:t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8C6792" w:rsidRPr="008C6792" w:rsidRDefault="008C6792" w:rsidP="008C6792">
      <w:pPr>
        <w:numPr>
          <w:ilvl w:val="0"/>
          <w:numId w:val="2"/>
        </w:numPr>
        <w:jc w:val="both"/>
        <w:rPr>
          <w:rFonts w:eastAsia="Calibri"/>
          <w:b w:val="0"/>
          <w:lang w:eastAsia="en-US"/>
        </w:rPr>
      </w:pPr>
      <w:r w:rsidRPr="008C6792">
        <w:rPr>
          <w:rFonts w:eastAsia="Calibri"/>
          <w:b w:val="0"/>
          <w:lang w:eastAsia="en-US"/>
        </w:rPr>
        <w:t>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8C6792" w:rsidRPr="008C6792" w:rsidRDefault="008C6792" w:rsidP="008C6792">
      <w:pPr>
        <w:numPr>
          <w:ilvl w:val="0"/>
          <w:numId w:val="2"/>
        </w:numPr>
        <w:jc w:val="both"/>
        <w:rPr>
          <w:rFonts w:eastAsia="Calibri"/>
          <w:b w:val="0"/>
          <w:lang w:eastAsia="en-US"/>
        </w:rPr>
      </w:pPr>
      <w:r w:rsidRPr="008C6792">
        <w:rPr>
          <w:rFonts w:eastAsia="Calibri"/>
          <w:b w:val="0"/>
          <w:lang w:eastAsia="en-US"/>
        </w:rPr>
        <w:t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видео- и графическим сопровождением.</w:t>
      </w:r>
    </w:p>
    <w:p w:rsidR="008C6792" w:rsidRPr="008C6792" w:rsidRDefault="008C6792" w:rsidP="008C6792">
      <w:pPr>
        <w:numPr>
          <w:ilvl w:val="0"/>
          <w:numId w:val="2"/>
        </w:numPr>
        <w:jc w:val="both"/>
        <w:rPr>
          <w:rFonts w:eastAsia="Calibri"/>
          <w:b w:val="0"/>
          <w:lang w:eastAsia="en-US"/>
        </w:rPr>
      </w:pPr>
      <w:r w:rsidRPr="008C6792">
        <w:rPr>
          <w:rFonts w:eastAsia="Calibri"/>
          <w:b w:val="0"/>
          <w:lang w:eastAsia="en-US"/>
        </w:rPr>
        <w:t>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8C6792" w:rsidRPr="008C6792" w:rsidRDefault="008C6792" w:rsidP="008C6792">
      <w:pPr>
        <w:numPr>
          <w:ilvl w:val="0"/>
          <w:numId w:val="2"/>
        </w:numPr>
        <w:jc w:val="both"/>
        <w:rPr>
          <w:rFonts w:eastAsia="Calibri"/>
          <w:b w:val="0"/>
          <w:lang w:eastAsia="en-US"/>
        </w:rPr>
      </w:pPr>
      <w:r w:rsidRPr="008C6792">
        <w:rPr>
          <w:rFonts w:eastAsia="Calibri"/>
          <w:b w:val="0"/>
          <w:lang w:eastAsia="en-US"/>
        </w:rPr>
        <w:t>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8C6792" w:rsidRPr="008C6792" w:rsidRDefault="008C6792" w:rsidP="008C6792">
      <w:pPr>
        <w:numPr>
          <w:ilvl w:val="0"/>
          <w:numId w:val="2"/>
        </w:numPr>
        <w:jc w:val="both"/>
        <w:rPr>
          <w:rFonts w:eastAsia="Calibri"/>
          <w:b w:val="0"/>
          <w:lang w:eastAsia="en-US"/>
        </w:rPr>
      </w:pPr>
      <w:r w:rsidRPr="008C6792">
        <w:rPr>
          <w:rFonts w:eastAsia="Calibri"/>
          <w:b w:val="0"/>
          <w:lang w:eastAsia="en-US"/>
        </w:rPr>
        <w:t>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8C6792" w:rsidRPr="008C6792" w:rsidRDefault="008C6792" w:rsidP="008C6792">
      <w:pPr>
        <w:numPr>
          <w:ilvl w:val="0"/>
          <w:numId w:val="2"/>
        </w:numPr>
        <w:jc w:val="both"/>
        <w:rPr>
          <w:rFonts w:eastAsia="Calibri"/>
          <w:b w:val="0"/>
          <w:lang w:eastAsia="en-US"/>
        </w:rPr>
      </w:pPr>
      <w:r w:rsidRPr="008C6792">
        <w:rPr>
          <w:rFonts w:eastAsia="Calibri"/>
          <w:b w:val="0"/>
          <w:lang w:eastAsia="en-US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8C6792" w:rsidRPr="008C6792" w:rsidRDefault="008C6792" w:rsidP="008C6792">
      <w:pPr>
        <w:numPr>
          <w:ilvl w:val="0"/>
          <w:numId w:val="2"/>
        </w:numPr>
        <w:rPr>
          <w:rFonts w:eastAsia="Calibri"/>
          <w:b w:val="0"/>
          <w:lang w:eastAsia="en-US"/>
        </w:rPr>
      </w:pPr>
      <w:r w:rsidRPr="008C6792">
        <w:rPr>
          <w:rFonts w:eastAsia="Calibri"/>
          <w:b w:val="0"/>
          <w:lang w:eastAsia="en-US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8C6792" w:rsidRPr="008C6792" w:rsidRDefault="008C6792" w:rsidP="008C6792">
      <w:pPr>
        <w:rPr>
          <w:rFonts w:eastAsia="Calibri"/>
          <w:u w:val="single"/>
          <w:lang w:eastAsia="en-US"/>
        </w:rPr>
      </w:pPr>
      <w:r w:rsidRPr="008C6792">
        <w:rPr>
          <w:rFonts w:eastAsia="Calibri"/>
          <w:color w:val="000000"/>
          <w:u w:val="single"/>
          <w:shd w:val="clear" w:color="auto" w:fill="FFFFFF"/>
          <w:lang w:eastAsia="en-US"/>
        </w:rPr>
        <w:t>Предметные</w:t>
      </w:r>
    </w:p>
    <w:p w:rsidR="008C6792" w:rsidRPr="008C6792" w:rsidRDefault="008C6792" w:rsidP="008C6792">
      <w:pPr>
        <w:numPr>
          <w:ilvl w:val="0"/>
          <w:numId w:val="3"/>
        </w:numPr>
        <w:jc w:val="both"/>
        <w:rPr>
          <w:rFonts w:eastAsia="Calibri"/>
          <w:b w:val="0"/>
          <w:lang w:eastAsia="en-US"/>
        </w:rPr>
      </w:pPr>
      <w:r w:rsidRPr="008C6792">
        <w:rPr>
          <w:rFonts w:eastAsia="Calibri"/>
          <w:b w:val="0"/>
          <w:lang w:eastAsia="en-US"/>
        </w:rPr>
        <w:lastRenderedPageBreak/>
        <w:t>Использование приобретённых математических знаний для описания и объяснения окружающих предметов, процессов, явлений, а также для оценки их количественных и пространственных отношений.</w:t>
      </w:r>
    </w:p>
    <w:p w:rsidR="008C6792" w:rsidRPr="008C6792" w:rsidRDefault="008C6792" w:rsidP="008C6792">
      <w:pPr>
        <w:numPr>
          <w:ilvl w:val="0"/>
          <w:numId w:val="3"/>
        </w:numPr>
        <w:jc w:val="both"/>
        <w:rPr>
          <w:rFonts w:eastAsia="Calibri"/>
          <w:b w:val="0"/>
          <w:lang w:eastAsia="en-US"/>
        </w:rPr>
      </w:pPr>
      <w:r w:rsidRPr="008C6792">
        <w:rPr>
          <w:rFonts w:eastAsia="Calibri"/>
          <w:b w:val="0"/>
          <w:lang w:eastAsia="en-US"/>
        </w:rPr>
        <w:t>Овладение основами логического и алгоритмического мышления, пространственного воображения и математической речи, основами счёта,</w:t>
      </w:r>
      <w:r w:rsidRPr="008C6792">
        <w:rPr>
          <w:rFonts w:eastAsia="Calibri"/>
          <w:b w:val="0"/>
          <w:color w:val="FF0000"/>
          <w:lang w:eastAsia="en-US"/>
        </w:rPr>
        <w:t xml:space="preserve"> </w:t>
      </w:r>
      <w:r w:rsidRPr="008C6792">
        <w:rPr>
          <w:rFonts w:eastAsia="Calibri"/>
          <w:b w:val="0"/>
          <w:lang w:eastAsia="en-US"/>
        </w:rPr>
        <w:t>измерения, прикидки результата</w:t>
      </w:r>
      <w:r w:rsidRPr="008C6792">
        <w:rPr>
          <w:rFonts w:eastAsia="Calibri"/>
          <w:b w:val="0"/>
          <w:color w:val="FF0000"/>
          <w:lang w:eastAsia="en-US"/>
        </w:rPr>
        <w:t xml:space="preserve"> </w:t>
      </w:r>
      <w:r w:rsidRPr="008C6792">
        <w:rPr>
          <w:rFonts w:eastAsia="Calibri"/>
          <w:b w:val="0"/>
          <w:lang w:eastAsia="en-US"/>
        </w:rPr>
        <w:t>и его оценки, наглядного представления данных в разной форме (таблицы, схемы, диаграммы),</w:t>
      </w:r>
      <w:r w:rsidRPr="008C6792">
        <w:rPr>
          <w:rFonts w:eastAsia="Calibri"/>
          <w:b w:val="0"/>
          <w:color w:val="548DD4"/>
          <w:lang w:eastAsia="en-US"/>
        </w:rPr>
        <w:t xml:space="preserve"> </w:t>
      </w:r>
      <w:r w:rsidRPr="008C6792">
        <w:rPr>
          <w:rFonts w:eastAsia="Calibri"/>
          <w:b w:val="0"/>
          <w:lang w:eastAsia="en-US"/>
        </w:rPr>
        <w:t>записи и выполнения алгоритмов.</w:t>
      </w:r>
    </w:p>
    <w:p w:rsidR="008C6792" w:rsidRPr="008C6792" w:rsidRDefault="008C6792" w:rsidP="008C6792">
      <w:pPr>
        <w:numPr>
          <w:ilvl w:val="0"/>
          <w:numId w:val="3"/>
        </w:numPr>
        <w:jc w:val="both"/>
        <w:rPr>
          <w:rFonts w:eastAsia="Calibri"/>
          <w:b w:val="0"/>
          <w:lang w:eastAsia="en-US"/>
        </w:rPr>
      </w:pPr>
      <w:r w:rsidRPr="008C6792">
        <w:rPr>
          <w:rFonts w:eastAsia="Calibri"/>
          <w:b w:val="0"/>
          <w:lang w:eastAsia="en-US"/>
        </w:rPr>
        <w:t>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8C6792" w:rsidRPr="008C6792" w:rsidRDefault="008C6792" w:rsidP="008C6792">
      <w:pPr>
        <w:numPr>
          <w:ilvl w:val="0"/>
          <w:numId w:val="3"/>
        </w:numPr>
        <w:jc w:val="both"/>
        <w:rPr>
          <w:rFonts w:eastAsia="Calibri"/>
          <w:b w:val="0"/>
          <w:lang w:eastAsia="en-US"/>
        </w:rPr>
      </w:pPr>
      <w:r w:rsidRPr="008C6792">
        <w:rPr>
          <w:rFonts w:eastAsia="Calibri"/>
          <w:b w:val="0"/>
          <w:lang w:eastAsia="en-US"/>
        </w:rPr>
        <w:t>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8C6792" w:rsidRPr="008C6792" w:rsidRDefault="008C6792" w:rsidP="008C6792">
      <w:pPr>
        <w:numPr>
          <w:ilvl w:val="0"/>
          <w:numId w:val="3"/>
        </w:numPr>
        <w:spacing w:after="120"/>
        <w:ind w:left="714" w:hanging="357"/>
        <w:jc w:val="both"/>
        <w:rPr>
          <w:rFonts w:eastAsia="Calibri"/>
          <w:b w:val="0"/>
          <w:lang w:eastAsia="en-US"/>
        </w:rPr>
      </w:pPr>
      <w:r w:rsidRPr="008C6792">
        <w:rPr>
          <w:rFonts w:eastAsia="Calibri"/>
          <w:b w:val="0"/>
          <w:lang w:eastAsia="en-US"/>
        </w:rPr>
        <w:t xml:space="preserve">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 </w:t>
      </w:r>
    </w:p>
    <w:p w:rsidR="008C6792" w:rsidRPr="008C6792" w:rsidRDefault="008C6792" w:rsidP="008C6792">
      <w:pPr>
        <w:spacing w:after="120"/>
        <w:ind w:left="714"/>
        <w:jc w:val="both"/>
        <w:rPr>
          <w:rFonts w:eastAsia="Calibri"/>
          <w:lang w:eastAsia="en-US"/>
        </w:rPr>
      </w:pPr>
      <w:r w:rsidRPr="008C6792">
        <w:rPr>
          <w:rFonts w:eastAsia="Calibri"/>
          <w:u w:val="single"/>
          <w:lang w:eastAsia="en-US"/>
        </w:rPr>
        <w:t>Обучающиеся научатся</w:t>
      </w:r>
      <w:r w:rsidRPr="008C6792">
        <w:rPr>
          <w:rFonts w:eastAsia="Calibri"/>
          <w:lang w:eastAsia="en-US"/>
        </w:rPr>
        <w:t>:</w:t>
      </w:r>
    </w:p>
    <w:p w:rsidR="008C6792" w:rsidRPr="008C6792" w:rsidRDefault="008C6792" w:rsidP="008C6792">
      <w:pPr>
        <w:numPr>
          <w:ilvl w:val="0"/>
          <w:numId w:val="3"/>
        </w:numPr>
        <w:spacing w:after="120"/>
        <w:jc w:val="both"/>
        <w:rPr>
          <w:rFonts w:eastAsia="Calibri"/>
          <w:b w:val="0"/>
          <w:lang w:eastAsia="en-US"/>
        </w:rPr>
      </w:pPr>
      <w:r w:rsidRPr="008C6792">
        <w:rPr>
          <w:rFonts w:eastAsia="Calibri"/>
          <w:b w:val="0"/>
          <w:lang w:eastAsia="en-US"/>
        </w:rPr>
        <w:t>читать и записывать числа в пределах двух классов;</w:t>
      </w:r>
    </w:p>
    <w:p w:rsidR="008C6792" w:rsidRPr="008C6792" w:rsidRDefault="008C6792" w:rsidP="008C6792">
      <w:pPr>
        <w:numPr>
          <w:ilvl w:val="0"/>
          <w:numId w:val="3"/>
        </w:numPr>
        <w:spacing w:after="120"/>
        <w:jc w:val="both"/>
        <w:rPr>
          <w:rFonts w:eastAsia="Calibri"/>
          <w:b w:val="0"/>
          <w:lang w:eastAsia="en-US"/>
        </w:rPr>
      </w:pPr>
      <w:r w:rsidRPr="008C6792">
        <w:rPr>
          <w:rFonts w:eastAsia="Calibri"/>
          <w:b w:val="0"/>
          <w:lang w:eastAsia="en-US"/>
        </w:rPr>
        <w:t>представлять изученные числа в виде разрядных слагаемых;</w:t>
      </w:r>
    </w:p>
    <w:p w:rsidR="008C6792" w:rsidRPr="008C6792" w:rsidRDefault="008C6792" w:rsidP="008C6792">
      <w:pPr>
        <w:numPr>
          <w:ilvl w:val="0"/>
          <w:numId w:val="3"/>
        </w:numPr>
        <w:spacing w:after="120"/>
        <w:jc w:val="both"/>
        <w:rPr>
          <w:rFonts w:eastAsia="Calibri"/>
          <w:b w:val="0"/>
          <w:lang w:eastAsia="en-US"/>
        </w:rPr>
      </w:pPr>
      <w:r w:rsidRPr="008C6792">
        <w:rPr>
          <w:rFonts w:eastAsia="Calibri"/>
          <w:b w:val="0"/>
          <w:lang w:eastAsia="en-US"/>
        </w:rPr>
        <w:t>производить вычисления «столбиком» при сложении и вычитании многозначных чисел;</w:t>
      </w:r>
    </w:p>
    <w:p w:rsidR="008C6792" w:rsidRPr="008C6792" w:rsidRDefault="008C6792" w:rsidP="008C6792">
      <w:pPr>
        <w:numPr>
          <w:ilvl w:val="0"/>
          <w:numId w:val="3"/>
        </w:numPr>
        <w:spacing w:after="120"/>
        <w:jc w:val="both"/>
        <w:rPr>
          <w:rFonts w:eastAsia="Calibri"/>
          <w:b w:val="0"/>
          <w:lang w:eastAsia="en-US"/>
        </w:rPr>
      </w:pPr>
      <w:r w:rsidRPr="008C6792">
        <w:rPr>
          <w:rFonts w:eastAsia="Calibri"/>
          <w:b w:val="0"/>
          <w:lang w:eastAsia="en-US"/>
        </w:rPr>
        <w:t>применять сочетательное свойство умножения;</w:t>
      </w:r>
    </w:p>
    <w:p w:rsidR="008C6792" w:rsidRPr="008C6792" w:rsidRDefault="008C6792" w:rsidP="008C6792">
      <w:pPr>
        <w:numPr>
          <w:ilvl w:val="0"/>
          <w:numId w:val="3"/>
        </w:numPr>
        <w:spacing w:after="120"/>
        <w:jc w:val="both"/>
        <w:rPr>
          <w:rFonts w:eastAsia="Calibri"/>
          <w:b w:val="0"/>
          <w:lang w:eastAsia="en-US"/>
        </w:rPr>
      </w:pPr>
      <w:r w:rsidRPr="008C6792">
        <w:rPr>
          <w:rFonts w:eastAsia="Calibri"/>
          <w:b w:val="0"/>
          <w:lang w:eastAsia="en-US"/>
        </w:rPr>
        <w:t>выполнять группировку множителей;</w:t>
      </w:r>
    </w:p>
    <w:p w:rsidR="008C6792" w:rsidRPr="008C6792" w:rsidRDefault="008C6792" w:rsidP="008C6792">
      <w:pPr>
        <w:numPr>
          <w:ilvl w:val="0"/>
          <w:numId w:val="3"/>
        </w:numPr>
        <w:spacing w:after="120"/>
        <w:jc w:val="both"/>
        <w:rPr>
          <w:rFonts w:eastAsia="Calibri"/>
          <w:b w:val="0"/>
          <w:lang w:eastAsia="en-US"/>
        </w:rPr>
      </w:pPr>
      <w:r w:rsidRPr="008C6792">
        <w:rPr>
          <w:rFonts w:eastAsia="Calibri"/>
          <w:b w:val="0"/>
          <w:lang w:eastAsia="en-US"/>
        </w:rPr>
        <w:t>применять правила умножения числа на сумму и суммы на число;</w:t>
      </w:r>
    </w:p>
    <w:p w:rsidR="008C6792" w:rsidRPr="008C6792" w:rsidRDefault="008C6792" w:rsidP="008C6792">
      <w:pPr>
        <w:numPr>
          <w:ilvl w:val="0"/>
          <w:numId w:val="3"/>
        </w:numPr>
        <w:spacing w:after="120"/>
        <w:jc w:val="both"/>
        <w:rPr>
          <w:rFonts w:eastAsia="Calibri"/>
          <w:b w:val="0"/>
          <w:lang w:eastAsia="en-US"/>
        </w:rPr>
      </w:pPr>
      <w:r w:rsidRPr="008C6792">
        <w:rPr>
          <w:rFonts w:eastAsia="Calibri"/>
          <w:b w:val="0"/>
          <w:lang w:eastAsia="en-US"/>
        </w:rPr>
        <w:t>находить значения числовых выражений со скобками и без скобок в 2-4 действия;</w:t>
      </w:r>
    </w:p>
    <w:p w:rsidR="008C6792" w:rsidRPr="008C6792" w:rsidRDefault="008C6792" w:rsidP="008C6792">
      <w:pPr>
        <w:numPr>
          <w:ilvl w:val="0"/>
          <w:numId w:val="3"/>
        </w:numPr>
        <w:spacing w:after="120"/>
        <w:jc w:val="both"/>
        <w:rPr>
          <w:rFonts w:eastAsia="Calibri"/>
          <w:b w:val="0"/>
          <w:lang w:eastAsia="en-US"/>
        </w:rPr>
      </w:pPr>
      <w:r w:rsidRPr="008C6792">
        <w:rPr>
          <w:rFonts w:eastAsia="Calibri"/>
          <w:b w:val="0"/>
          <w:lang w:eastAsia="en-US"/>
        </w:rPr>
        <w:t>воспроизводить и применять правила нахождения неизвестного множителя, неизвестного делителя, неизвестного делимого;</w:t>
      </w:r>
    </w:p>
    <w:p w:rsidR="008C6792" w:rsidRPr="008C6792" w:rsidRDefault="008C6792" w:rsidP="008C6792">
      <w:pPr>
        <w:numPr>
          <w:ilvl w:val="0"/>
          <w:numId w:val="3"/>
        </w:numPr>
        <w:spacing w:after="120"/>
        <w:jc w:val="both"/>
        <w:rPr>
          <w:rFonts w:eastAsia="Calibri"/>
          <w:b w:val="0"/>
          <w:lang w:eastAsia="en-US"/>
        </w:rPr>
      </w:pPr>
      <w:r w:rsidRPr="008C6792">
        <w:rPr>
          <w:rFonts w:eastAsia="Calibri"/>
          <w:b w:val="0"/>
          <w:lang w:eastAsia="en-US"/>
        </w:rPr>
        <w:t>использовать знания таблицы умножения и соответствующих случаев деления;</w:t>
      </w:r>
    </w:p>
    <w:p w:rsidR="008C6792" w:rsidRPr="008C6792" w:rsidRDefault="008C6792" w:rsidP="008C6792">
      <w:pPr>
        <w:numPr>
          <w:ilvl w:val="0"/>
          <w:numId w:val="3"/>
        </w:numPr>
        <w:spacing w:after="120"/>
        <w:jc w:val="both"/>
        <w:rPr>
          <w:rFonts w:eastAsia="Calibri"/>
          <w:b w:val="0"/>
          <w:lang w:eastAsia="en-US"/>
        </w:rPr>
      </w:pPr>
      <w:r w:rsidRPr="008C6792">
        <w:rPr>
          <w:rFonts w:eastAsia="Calibri"/>
          <w:b w:val="0"/>
          <w:lang w:eastAsia="en-US"/>
        </w:rPr>
        <w:lastRenderedPageBreak/>
        <w:t>применять приёмы для внетабличных случаев деления;</w:t>
      </w:r>
    </w:p>
    <w:p w:rsidR="008C6792" w:rsidRPr="008C6792" w:rsidRDefault="008C6792" w:rsidP="008C6792">
      <w:pPr>
        <w:numPr>
          <w:ilvl w:val="0"/>
          <w:numId w:val="3"/>
        </w:numPr>
        <w:spacing w:after="120"/>
        <w:jc w:val="both"/>
        <w:rPr>
          <w:rFonts w:eastAsia="Calibri"/>
          <w:b w:val="0"/>
          <w:lang w:eastAsia="en-US"/>
        </w:rPr>
      </w:pPr>
      <w:r w:rsidRPr="008C6792">
        <w:rPr>
          <w:rFonts w:eastAsia="Calibri"/>
          <w:b w:val="0"/>
          <w:lang w:eastAsia="en-US"/>
        </w:rPr>
        <w:t>использовать калькулятор для проведения и проверки правильности вычислений;</w:t>
      </w:r>
    </w:p>
    <w:p w:rsidR="008C6792" w:rsidRPr="008C6792" w:rsidRDefault="008C6792" w:rsidP="008C6792">
      <w:pPr>
        <w:numPr>
          <w:ilvl w:val="0"/>
          <w:numId w:val="3"/>
        </w:numPr>
        <w:spacing w:after="120"/>
        <w:jc w:val="both"/>
        <w:rPr>
          <w:rFonts w:eastAsia="Calibri"/>
          <w:b w:val="0"/>
          <w:lang w:eastAsia="en-US"/>
        </w:rPr>
      </w:pPr>
      <w:r w:rsidRPr="008C6792">
        <w:rPr>
          <w:rFonts w:eastAsia="Calibri"/>
          <w:b w:val="0"/>
          <w:lang w:eastAsia="en-US"/>
        </w:rPr>
        <w:t xml:space="preserve">  применять единицы длины, массы;</w:t>
      </w:r>
    </w:p>
    <w:p w:rsidR="008C6792" w:rsidRPr="008C6792" w:rsidRDefault="008C6792" w:rsidP="008C6792">
      <w:pPr>
        <w:numPr>
          <w:ilvl w:val="0"/>
          <w:numId w:val="3"/>
        </w:numPr>
        <w:spacing w:after="120"/>
        <w:jc w:val="both"/>
        <w:rPr>
          <w:rFonts w:eastAsia="Calibri"/>
          <w:b w:val="0"/>
          <w:lang w:eastAsia="en-US"/>
        </w:rPr>
      </w:pPr>
      <w:r w:rsidRPr="008C6792">
        <w:rPr>
          <w:rFonts w:eastAsia="Calibri"/>
          <w:b w:val="0"/>
          <w:lang w:eastAsia="en-US"/>
        </w:rPr>
        <w:t xml:space="preserve"> решать простые и составные задачи на умножение и деление;</w:t>
      </w:r>
    </w:p>
    <w:p w:rsidR="008C6792" w:rsidRPr="008C6792" w:rsidRDefault="008C6792" w:rsidP="008C6792">
      <w:pPr>
        <w:numPr>
          <w:ilvl w:val="0"/>
          <w:numId w:val="3"/>
        </w:numPr>
        <w:spacing w:after="120"/>
        <w:jc w:val="both"/>
        <w:rPr>
          <w:rFonts w:eastAsia="Calibri"/>
          <w:b w:val="0"/>
          <w:lang w:eastAsia="en-US"/>
        </w:rPr>
      </w:pPr>
      <w:r w:rsidRPr="008C6792">
        <w:rPr>
          <w:rFonts w:eastAsia="Calibri"/>
          <w:b w:val="0"/>
          <w:lang w:eastAsia="en-US"/>
        </w:rPr>
        <w:t>Строить прямоугольник с заданной длиной сторон;</w:t>
      </w:r>
    </w:p>
    <w:p w:rsidR="008C6792" w:rsidRPr="008C6792" w:rsidRDefault="008C6792" w:rsidP="008C6792">
      <w:pPr>
        <w:numPr>
          <w:ilvl w:val="0"/>
          <w:numId w:val="3"/>
        </w:numPr>
        <w:spacing w:after="120"/>
        <w:jc w:val="both"/>
        <w:rPr>
          <w:rFonts w:eastAsia="Calibri"/>
          <w:b w:val="0"/>
          <w:lang w:eastAsia="en-US"/>
        </w:rPr>
      </w:pPr>
      <w:r w:rsidRPr="008C6792">
        <w:rPr>
          <w:rFonts w:eastAsia="Calibri"/>
          <w:b w:val="0"/>
          <w:lang w:eastAsia="en-US"/>
        </w:rPr>
        <w:t>Строить прямоугольник заданного периметра;</w:t>
      </w:r>
    </w:p>
    <w:p w:rsidR="008C6792" w:rsidRPr="008C6792" w:rsidRDefault="008C6792" w:rsidP="008C6792">
      <w:pPr>
        <w:spacing w:after="120"/>
        <w:jc w:val="both"/>
        <w:rPr>
          <w:rFonts w:eastAsia="Calibri"/>
          <w:b w:val="0"/>
          <w:lang w:eastAsia="en-US"/>
        </w:rPr>
      </w:pPr>
    </w:p>
    <w:p w:rsidR="008C6792" w:rsidRPr="008C6792" w:rsidRDefault="008C6792" w:rsidP="008C6792">
      <w:pPr>
        <w:widowControl w:val="0"/>
        <w:suppressAutoHyphens/>
        <w:jc w:val="center"/>
        <w:rPr>
          <w:rFonts w:eastAsia="Lucida Sans Unicode" w:cs="Tahoma"/>
          <w:sz w:val="32"/>
          <w:szCs w:val="32"/>
          <w:lang w:bidi="ru-RU"/>
        </w:rPr>
      </w:pPr>
    </w:p>
    <w:p w:rsidR="008C6792" w:rsidRPr="008C6792" w:rsidRDefault="008C6792" w:rsidP="008C6792">
      <w:pPr>
        <w:widowControl w:val="0"/>
        <w:suppressAutoHyphens/>
        <w:jc w:val="center"/>
        <w:rPr>
          <w:rFonts w:eastAsia="Lucida Sans Unicode" w:cs="Tahoma"/>
          <w:sz w:val="32"/>
          <w:szCs w:val="32"/>
          <w:lang w:bidi="ru-RU"/>
        </w:rPr>
      </w:pPr>
    </w:p>
    <w:p w:rsidR="008C6792" w:rsidRPr="008C6792" w:rsidRDefault="008C6792" w:rsidP="008C6792">
      <w:pPr>
        <w:widowControl w:val="0"/>
        <w:suppressAutoHyphens/>
        <w:jc w:val="center"/>
        <w:rPr>
          <w:rFonts w:eastAsia="Lucida Sans Unicode" w:cs="Tahoma"/>
          <w:sz w:val="32"/>
          <w:szCs w:val="32"/>
          <w:lang w:bidi="ru-RU"/>
        </w:rPr>
      </w:pPr>
    </w:p>
    <w:p w:rsidR="008C6792" w:rsidRPr="008C6792" w:rsidRDefault="008C6792" w:rsidP="008C6792">
      <w:pPr>
        <w:widowControl w:val="0"/>
        <w:suppressAutoHyphens/>
        <w:jc w:val="center"/>
        <w:rPr>
          <w:rFonts w:eastAsia="Lucida Sans Unicode" w:cs="Tahoma"/>
          <w:sz w:val="32"/>
          <w:szCs w:val="32"/>
          <w:lang w:bidi="ru-RU"/>
        </w:rPr>
      </w:pPr>
    </w:p>
    <w:p w:rsidR="008C6792" w:rsidRDefault="008C6792" w:rsidP="008C6792">
      <w:pPr>
        <w:jc w:val="center"/>
      </w:pPr>
    </w:p>
    <w:p w:rsidR="008C6792" w:rsidRDefault="008C6792" w:rsidP="008C6792">
      <w:pPr>
        <w:jc w:val="center"/>
      </w:pPr>
    </w:p>
    <w:p w:rsidR="00764FB8" w:rsidRDefault="008C6792"/>
    <w:sectPr w:rsidR="00764FB8" w:rsidSect="008C679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52892"/>
    <w:multiLevelType w:val="hybridMultilevel"/>
    <w:tmpl w:val="FD86C6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8D6D8A"/>
    <w:multiLevelType w:val="hybridMultilevel"/>
    <w:tmpl w:val="4E00D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6F6EB4"/>
    <w:multiLevelType w:val="hybridMultilevel"/>
    <w:tmpl w:val="7C44B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542"/>
    <w:rsid w:val="002A5212"/>
    <w:rsid w:val="008C6792"/>
    <w:rsid w:val="00C10956"/>
    <w:rsid w:val="00FA1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792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792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1015</Words>
  <Characters>5786</Characters>
  <Application>Microsoft Office Word</Application>
  <DocSecurity>0</DocSecurity>
  <Lines>48</Lines>
  <Paragraphs>13</Paragraphs>
  <ScaleCrop>false</ScaleCrop>
  <Company/>
  <LinksUpToDate>false</LinksUpToDate>
  <CharactersWithSpaces>6788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teacher35</dc:creator>
  <cp:keywords/>
  <dc:description/>
  <cp:lastModifiedBy>teacher35</cp:lastModifiedBy>
  <cp:revision>2</cp:revision>
  <dcterms:created xsi:type="dcterms:W3CDTF">2015-09-18T01:44:00Z</dcterms:created>
  <dcterms:modified xsi:type="dcterms:W3CDTF">2015-09-18T01:45:00Z</dcterms:modified>
</cp:coreProperties>
</file>